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7C" w:rsidRPr="008B5537" w:rsidRDefault="00BF367C" w:rsidP="00BF367C">
      <w:pPr>
        <w:spacing w:after="0" w:line="240" w:lineRule="auto"/>
        <w:ind w:left="357"/>
        <w:jc w:val="right"/>
        <w:rPr>
          <w:rFonts w:asciiTheme="majorHAnsi" w:eastAsia="Calibri" w:hAnsiTheme="majorHAnsi" w:cstheme="majorHAnsi"/>
        </w:rPr>
      </w:pPr>
      <w:r w:rsidRPr="008B5537">
        <w:rPr>
          <w:rFonts w:asciiTheme="majorHAnsi" w:eastAsia="Calibri" w:hAnsiTheme="majorHAnsi" w:cstheme="majorHAnsi"/>
        </w:rPr>
        <w:t xml:space="preserve">Załącznik nr </w:t>
      </w:r>
      <w:r w:rsidR="00D00C53">
        <w:rPr>
          <w:rFonts w:asciiTheme="majorHAnsi" w:eastAsia="Calibri" w:hAnsiTheme="majorHAnsi" w:cstheme="majorHAnsi"/>
        </w:rPr>
        <w:t>4</w:t>
      </w:r>
      <w:r w:rsidRPr="008B5537">
        <w:rPr>
          <w:rFonts w:asciiTheme="majorHAnsi" w:eastAsia="Calibri" w:hAnsiTheme="majorHAnsi" w:cstheme="majorHAnsi"/>
        </w:rPr>
        <w:t xml:space="preserve">  do zapytania ofertowego nr </w:t>
      </w:r>
      <w:r>
        <w:rPr>
          <w:rFonts w:asciiTheme="majorHAnsi" w:eastAsia="Calibri" w:hAnsiTheme="majorHAnsi" w:cstheme="majorHAnsi"/>
        </w:rPr>
        <w:t>GPPC</w:t>
      </w:r>
      <w:r w:rsidRPr="008B5537">
        <w:rPr>
          <w:rFonts w:asciiTheme="majorHAnsi" w:eastAsia="Calibri" w:hAnsiTheme="majorHAnsi" w:cstheme="majorHAnsi"/>
        </w:rPr>
        <w:t xml:space="preserve"> </w:t>
      </w:r>
      <w:r w:rsidR="00AF24E0">
        <w:rPr>
          <w:rFonts w:asciiTheme="majorHAnsi" w:eastAsia="Calibri" w:hAnsiTheme="majorHAnsi" w:cstheme="majorHAnsi"/>
        </w:rPr>
        <w:t>3</w:t>
      </w:r>
      <w:r w:rsidRPr="008B5537">
        <w:rPr>
          <w:rFonts w:asciiTheme="majorHAnsi" w:eastAsia="Calibri" w:hAnsiTheme="majorHAnsi" w:cstheme="majorHAnsi"/>
        </w:rPr>
        <w:t>/201</w:t>
      </w:r>
      <w:r>
        <w:rPr>
          <w:rFonts w:asciiTheme="majorHAnsi" w:eastAsia="Calibri" w:hAnsiTheme="majorHAnsi" w:cstheme="majorHAnsi"/>
        </w:rPr>
        <w:t>9</w:t>
      </w:r>
    </w:p>
    <w:p w:rsidR="00602A31" w:rsidRPr="00BF367C" w:rsidRDefault="00602A31" w:rsidP="002B5E5A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5B70F5" w:rsidRPr="00BF367C" w:rsidRDefault="005B70F5" w:rsidP="002B5E5A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F367C">
        <w:rPr>
          <w:rFonts w:asciiTheme="majorHAnsi" w:hAnsiTheme="majorHAnsi" w:cstheme="majorHAnsi"/>
          <w:b/>
        </w:rPr>
        <w:t>INFORMACJA</w:t>
      </w:r>
    </w:p>
    <w:p w:rsidR="00B46021" w:rsidRPr="00BF367C" w:rsidRDefault="005B70F5" w:rsidP="002B5E5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hAnsiTheme="majorHAnsi" w:cstheme="majorHAnsi"/>
          <w:b/>
        </w:rPr>
        <w:t xml:space="preserve"> </w:t>
      </w:r>
      <w:r w:rsidR="00B46021" w:rsidRPr="00BF367C">
        <w:rPr>
          <w:rFonts w:asciiTheme="majorHAnsi" w:hAnsiTheme="majorHAnsi" w:cstheme="majorHAnsi"/>
          <w:b/>
        </w:rPr>
        <w:t xml:space="preserve">DOTYCZĄCA </w:t>
      </w:r>
      <w:r w:rsidRPr="00BF367C">
        <w:rPr>
          <w:rFonts w:asciiTheme="majorHAnsi" w:hAnsiTheme="majorHAnsi" w:cstheme="majorHAnsi"/>
          <w:b/>
        </w:rPr>
        <w:t xml:space="preserve"> PRZETWARZANIA DANYCH OSOBOWYCH</w:t>
      </w:r>
      <w:r w:rsidR="00B46021"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:rsidR="00B46021" w:rsidRPr="00BF367C" w:rsidRDefault="00B46021" w:rsidP="002B5E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:rsidR="005B70F5" w:rsidRPr="00BF367C" w:rsidRDefault="00B46021" w:rsidP="002B5E5A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</w:t>
      </w:r>
      <w:r w:rsidR="003C3438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ozporządzeniem Parlamentu Europejskiego i Rady (UE) 2016/679 z dnia</w:t>
      </w:r>
      <w:r w:rsidR="000319DE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27 kwietnia 2016 roku w sprawie ochrony osób fizycznych w związku z przetwarzaniem danych osobowych i w sprawie swobodnego przepływu takich danych oraz uchylenia dyrektywy 95/46/WE (dalej</w:t>
      </w:r>
      <w:r w:rsidR="006D503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RODO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) 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uprzejmie informujemy, że w przypadku pozyskania </w:t>
      </w:r>
      <w:r w:rsidR="000319DE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przez</w:t>
      </w:r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Przychodnię </w:t>
      </w:r>
      <w:proofErr w:type="spellStart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Baltimed</w:t>
      </w:r>
      <w:proofErr w:type="spellEnd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Sp. z o.o. Sp. k.</w:t>
      </w:r>
      <w:r w:rsidR="0001088B"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 ramach</w:t>
      </w:r>
      <w:r w:rsidR="00C9526A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niniejszego 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C9526A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postępowania </w:t>
      </w:r>
      <w:r w:rsidR="003C3438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Pani/Pana danych osobowych w rozumieniu art. 4 pkt. 1 RODO (dalej: „dane osobowe”)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</w:t>
      </w:r>
    </w:p>
    <w:p w:rsidR="00B46021" w:rsidRPr="00BF367C" w:rsidRDefault="003C3438" w:rsidP="008938C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dministratorem danych </w:t>
      </w:r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„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osobowych</w:t>
      </w:r>
      <w:r w:rsidR="00B46021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jest 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Przychodnia </w:t>
      </w:r>
      <w:proofErr w:type="spellStart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</w:t>
      </w:r>
      <w:bookmarkStart w:id="0" w:name="_GoBack"/>
      <w:bookmarkEnd w:id="0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altimed</w:t>
      </w:r>
      <w:proofErr w:type="spellEnd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Sp. z o.o. Sp. k.</w:t>
      </w:r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(dalej:  </w:t>
      </w:r>
      <w:proofErr w:type="spellStart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Baltimed</w:t>
      </w:r>
      <w:proofErr w:type="spellEnd"/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) z siedzibą przy ul. 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Krzemowa 16</w:t>
      </w:r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  <w:r w:rsidR="0001088B"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80-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041</w:t>
      </w:r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Gdańsk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NIP 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584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030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05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11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REGON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190049875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(dalej: „Administrator”)</w:t>
      </w:r>
      <w:r w:rsidR="00B46021"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 </w:t>
      </w:r>
      <w:r w:rsidR="00B46021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z którym we wszelkich kwestiach związanych z ochroną danych osobowych należy kontaktować</w:t>
      </w:r>
      <w:r w:rsid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 pod adresem </w:t>
      </w:r>
      <w:r w:rsid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B46021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e-mail: </w:t>
      </w:r>
      <w:r w:rsid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>iod</w:t>
      </w:r>
      <w:r w:rsidR="00FC5FB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>baltimed</w:t>
      </w:r>
      <w:r w:rsidR="00FC5FB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.pl,</w:t>
      </w:r>
    </w:p>
    <w:p w:rsidR="006E18A3" w:rsidRPr="00BF367C" w:rsidRDefault="003C3438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dane osobowe będą przetwarzane w 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cel</w:t>
      </w:r>
      <w:r w:rsidR="00D96C7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1088B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przeprowadzenia</w:t>
      </w:r>
      <w:r w:rsidR="00602A31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niniejszego</w:t>
      </w:r>
      <w:r w:rsidR="0001088B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postępowania, 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wykonania </w:t>
      </w:r>
      <w:r w:rsidR="0001088B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umowy zawartej w wyniku przeprowadzenia tego postępowania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lub </w:t>
      </w:r>
      <w:r w:rsidR="0009754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do podjęcia działań na żądanie osoby</w:t>
      </w:r>
      <w:r w:rsidR="006D503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której dane dotyczą przed zawarciem umowy 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bądź też z uwagi na uzasadniony interes Administratora lub osoby trzeciej</w:t>
      </w:r>
      <w:r w:rsidR="00892D62"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, w szczególności </w:t>
      </w:r>
      <w:r w:rsidR="0009754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br/>
      </w:r>
      <w:r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na potrzeby </w:t>
      </w:r>
      <w:r w:rsidR="00D96C70"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ewentualnego </w:t>
      </w:r>
      <w:r w:rsidR="00D96C70" w:rsidRPr="00BF367C">
        <w:rPr>
          <w:rFonts w:asciiTheme="majorHAnsi" w:hAnsiTheme="majorHAnsi" w:cstheme="majorHAnsi"/>
          <w:sz w:val="24"/>
          <w:szCs w:val="24"/>
        </w:rPr>
        <w:t>dochodzenia roszczeń z tytułu prowadzo</w:t>
      </w:r>
      <w:r w:rsidR="002D6EF0" w:rsidRPr="00BF367C">
        <w:rPr>
          <w:rFonts w:asciiTheme="majorHAnsi" w:hAnsiTheme="majorHAnsi" w:cstheme="majorHAnsi"/>
          <w:sz w:val="24"/>
          <w:szCs w:val="24"/>
        </w:rPr>
        <w:t xml:space="preserve">nej działalności gospodarczej </w:t>
      </w:r>
      <w:r w:rsidR="002B5E5A"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a także gdy </w:t>
      </w:r>
      <w:r w:rsidR="002B5E5A" w:rsidRP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>będzie to niezbędne w celu wypełnienia obowiązku prawnego ciążącego na Administratorze lub do ochrony żywotnych interesów Pani /Pana lub osoby trzeciej</w:t>
      </w:r>
      <w:r w:rsidR="00602A31" w:rsidRP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61766F" w:rsidRPr="004D68CC">
        <w:rPr>
          <w:rFonts w:asciiTheme="majorHAnsi" w:hAnsiTheme="majorHAnsi" w:cstheme="majorHAnsi"/>
          <w:sz w:val="24"/>
          <w:szCs w:val="24"/>
        </w:rPr>
        <w:t xml:space="preserve"> a także w przypadku gdy będzie to niezbędne do wykonania zadania realizowanego w interesie publicznym – realizacji  Umowy o dofinansowanie </w:t>
      </w:r>
      <w:r w:rsidR="009C3BD2" w:rsidRPr="004D68CC">
        <w:rPr>
          <w:rFonts w:asciiTheme="majorHAnsi" w:hAnsiTheme="majorHAnsi" w:cstheme="majorHAnsi"/>
          <w:bCs/>
          <w:sz w:val="24"/>
          <w:szCs w:val="24"/>
        </w:rPr>
        <w:t xml:space="preserve">Projektu Gdański Program Profilaktyki Cukrzycy – program polityki zdrowotnej dotyczącej prewencji cukrzycy typu 2 u osób w wieku aktywności zawodowej na terenie </w:t>
      </w:r>
      <w:r w:rsidR="009C3BD2" w:rsidRPr="00BF367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Miasta Gdańska i Gminy Stegna </w:t>
      </w:r>
      <w:r w:rsidR="00097545">
        <w:rPr>
          <w:rFonts w:asciiTheme="majorHAnsi" w:hAnsiTheme="majorHAnsi" w:cstheme="majorHAnsi"/>
          <w:bCs/>
          <w:color w:val="000000"/>
          <w:sz w:val="24"/>
          <w:szCs w:val="24"/>
        </w:rPr>
        <w:br/>
      </w:r>
      <w:r w:rsidR="009C3BD2" w:rsidRPr="00BF367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w ramach Regionalnego Programu Operacyjnego Województwa Pomorskiego na lata 2014-2020 </w:t>
      </w:r>
      <w:r w:rsidR="0061766F" w:rsidRPr="00BF367C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2B5E5A"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0319DE"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oparciu o art. 6 ust. 1 pkt, </w:t>
      </w:r>
      <w:r w:rsidR="002D6EF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a, 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b</w:t>
      </w:r>
      <w:r w:rsidR="002B5E5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D6EF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B5E5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c,</w:t>
      </w:r>
      <w:r w:rsidR="002D6EF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B5E5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d</w:t>
      </w:r>
      <w:r w:rsidR="009C3BD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B5E5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1088B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 </w:t>
      </w:r>
      <w:r w:rsidR="002D6EF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f 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RODO</w:t>
      </w:r>
      <w:r w:rsidR="006D503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:rsidR="002B5690" w:rsidRPr="00BF367C" w:rsidRDefault="00892D62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odbiorcą danych osobowych będą podmioty działające na zlecenie Administratora takie jak: obsługa IT, podwykonawcy, dostawcy, operatorzy </w:t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>pocztowi oraz inne podmioty wspierające</w:t>
      </w:r>
      <w:r w:rsidR="009C3BD2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Administratora przy prowadzonej działalności </w:t>
      </w:r>
      <w:r w:rsidR="009C3BD2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>statutowej</w:t>
      </w:r>
      <w:r w:rsidR="00014957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014957" w:rsidRPr="007710A8">
        <w:rPr>
          <w:rFonts w:asciiTheme="majorHAnsi" w:eastAsia="Times New Roman" w:hAnsiTheme="majorHAnsi" w:cstheme="majorHAnsi"/>
          <w:sz w:val="24"/>
          <w:szCs w:val="24"/>
          <w:lang w:eastAsia="pl-PL"/>
        </w:rPr>
        <w:t>w tym podmiotom uprawnionym do kontroli realizacji niniejszego projektu.</w:t>
      </w:r>
      <w:r w:rsidR="00014957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B5690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będą udostępniane innym odbiorcom</w:t>
      </w:r>
      <w:r w:rsidR="00292883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poza wyżej wymienionymi</w:t>
      </w:r>
      <w:r w:rsidR="002B5690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wyłącznie  w</w:t>
      </w:r>
      <w:r w:rsidR="002B569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przypadku gdy  podstawą dla tego będą powszechnie obowiązujące przepisy prawa lub okaże się </w:t>
      </w:r>
      <w:r w:rsidR="0009754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2B569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to niezbędne lub potrzebne dla osiągnięcia </w:t>
      </w:r>
      <w:r w:rsidR="00292883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ustalonych przez Administratora </w:t>
      </w:r>
      <w:r w:rsidR="002B569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celów przetwarzania</w:t>
      </w:r>
      <w:r w:rsidR="009C3BD2" w:rsidRPr="00BF367C">
        <w:rPr>
          <w:rFonts w:asciiTheme="majorHAnsi" w:hAnsiTheme="majorHAnsi" w:cstheme="majorHAnsi"/>
          <w:color w:val="333333"/>
          <w:sz w:val="24"/>
          <w:szCs w:val="24"/>
        </w:rPr>
        <w:t xml:space="preserve"> zwłaszcza realizacji  Umowy o dofinansowanie </w:t>
      </w:r>
      <w:r w:rsidR="009C3BD2" w:rsidRPr="00BF367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Projektu Gdański Program Profilaktyki Cukrzycy – program polityki zdrowotnej dotyczącej prewencji cukrzycy typu 2 u osób w wieku aktywności zawodowej na terenie Miasta Gdańska i Gminy Stegna </w:t>
      </w:r>
      <w:r w:rsidR="00097545">
        <w:rPr>
          <w:rFonts w:asciiTheme="majorHAnsi" w:hAnsiTheme="majorHAnsi" w:cstheme="majorHAnsi"/>
          <w:bCs/>
          <w:color w:val="000000"/>
          <w:sz w:val="24"/>
          <w:szCs w:val="24"/>
        </w:rPr>
        <w:br/>
      </w:r>
      <w:r w:rsidR="009C3BD2" w:rsidRPr="00BF367C">
        <w:rPr>
          <w:rFonts w:asciiTheme="majorHAnsi" w:hAnsiTheme="majorHAnsi" w:cstheme="majorHAnsi"/>
          <w:bCs/>
          <w:color w:val="000000"/>
          <w:sz w:val="24"/>
          <w:szCs w:val="24"/>
        </w:rPr>
        <w:t>w ramach Regionalnego Programu Operacyjnego Województwa Pomorskiego na lata 2014-2020</w:t>
      </w:r>
      <w:r w:rsidR="0001495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 </w:t>
      </w:r>
    </w:p>
    <w:p w:rsidR="002B5690" w:rsidRPr="00BF367C" w:rsidRDefault="002B5690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nie będą przekazywane do państw spoza Unie Europejskiej i organizacji międzynarodowych</w:t>
      </w:r>
      <w:r w:rsidR="00D729DE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:rsidR="00D729DE" w:rsidRPr="00BF367C" w:rsidRDefault="002B5690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729DE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n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ie będą przetwarzane w sposób zautomatyzowany w rozumieniu art. 22 R</w:t>
      </w:r>
      <w:r w:rsidR="00D729DE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ODO, w tym poprzez profilowanie,</w:t>
      </w:r>
    </w:p>
    <w:p w:rsidR="00D729DE" w:rsidRPr="00BF367C" w:rsidRDefault="00D729DE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dane osobowe będą przetwarzane przez czas do tego niezbędny, </w:t>
      </w:r>
      <w:r w:rsidR="00AA0C2B" w:rsidRPr="007710A8">
        <w:rPr>
          <w:rFonts w:asciiTheme="majorHAnsi" w:eastAsia="Times New Roman" w:hAnsiTheme="majorHAnsi" w:cstheme="majorHAnsi"/>
          <w:sz w:val="24"/>
          <w:szCs w:val="24"/>
          <w:lang w:eastAsia="pl-PL"/>
        </w:rPr>
        <w:t>wymagany zapisami umowy o dofinansowanie projektu,</w:t>
      </w:r>
      <w:r w:rsidR="00014957" w:rsidRPr="007710A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14957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02A31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szczególności </w:t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czasu realizacji wszelkich praw </w:t>
      </w:r>
      <w:r w:rsidR="0009754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i obowiązków oraz wygaśnięcia wszelkich roszczeń, wynikających bądź związanych </w:t>
      </w:r>
      <w:r w:rsidR="0009754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>z przetwarzanymi danymi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osobowymi (np. obowiązków podatkowych, sprawozdawczych </w:t>
      </w:r>
      <w:r w:rsidR="0009754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statystycznych, zaspokojenia roszczeń o charakterze </w:t>
      </w:r>
      <w:r w:rsidR="009C3BD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cywilnoprawnym</w:t>
      </w:r>
      <w:r w:rsidR="005C618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01495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:rsidR="00D729DE" w:rsidRPr="00C97DDD" w:rsidRDefault="00D729DE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posiada Pani/Pan prawo do:</w:t>
      </w:r>
    </w:p>
    <w:p w:rsidR="009C3BD2" w:rsidRPr="00C97DDD" w:rsidRDefault="00D729DE" w:rsidP="002B5E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żądania od Administratora dostępu do swoich danych osobowych</w:t>
      </w:r>
      <w:r w:rsidR="009C3BD2" w:rsidRPr="00C97DDD">
        <w:rPr>
          <w:rFonts w:asciiTheme="majorHAnsi" w:hAnsiTheme="majorHAnsi" w:cstheme="majorHAnsi"/>
          <w:sz w:val="24"/>
          <w:szCs w:val="24"/>
        </w:rPr>
        <w:t xml:space="preserve"> na warunkach wynikających </w:t>
      </w:r>
      <w:r w:rsidR="00C9526A" w:rsidRPr="00C97DDD">
        <w:rPr>
          <w:rFonts w:asciiTheme="majorHAnsi" w:hAnsiTheme="majorHAnsi" w:cstheme="majorHAnsi"/>
          <w:sz w:val="24"/>
          <w:szCs w:val="24"/>
        </w:rPr>
        <w:t xml:space="preserve"> z art. </w:t>
      </w:r>
      <w:r w:rsidR="009C3BD2" w:rsidRPr="00C97DDD">
        <w:rPr>
          <w:rFonts w:asciiTheme="majorHAnsi" w:hAnsiTheme="majorHAnsi" w:cstheme="majorHAnsi"/>
          <w:sz w:val="24"/>
          <w:szCs w:val="24"/>
        </w:rPr>
        <w:t>15 RODO</w:t>
      </w:r>
      <w:r w:rsidRPr="00C97DDD">
        <w:rPr>
          <w:rFonts w:asciiTheme="majorHAnsi" w:hAnsiTheme="majorHAnsi" w:cstheme="majorHAnsi"/>
          <w:sz w:val="24"/>
          <w:szCs w:val="24"/>
        </w:rPr>
        <w:t>,</w:t>
      </w:r>
    </w:p>
    <w:p w:rsidR="00014957" w:rsidRPr="007710A8" w:rsidRDefault="009C3BD2" w:rsidP="00014957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cs="Arial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żądania od Administratora</w:t>
      </w:r>
      <w:r w:rsidR="00602A31" w:rsidRPr="00C97DDD">
        <w:rPr>
          <w:rFonts w:asciiTheme="majorHAnsi" w:hAnsiTheme="majorHAnsi" w:cstheme="majorHAnsi"/>
          <w:sz w:val="24"/>
          <w:szCs w:val="24"/>
        </w:rPr>
        <w:t xml:space="preserve"> </w:t>
      </w:r>
      <w:r w:rsidR="00D729DE" w:rsidRPr="00C97DDD">
        <w:rPr>
          <w:rFonts w:asciiTheme="majorHAnsi" w:hAnsiTheme="majorHAnsi" w:cstheme="majorHAnsi"/>
          <w:sz w:val="24"/>
          <w:szCs w:val="24"/>
        </w:rPr>
        <w:t xml:space="preserve"> sprostowania</w:t>
      </w:r>
      <w:r w:rsidR="00C9526A" w:rsidRPr="00C97DDD">
        <w:rPr>
          <w:rFonts w:asciiTheme="majorHAnsi" w:hAnsiTheme="majorHAnsi" w:cstheme="majorHAnsi"/>
          <w:sz w:val="24"/>
          <w:szCs w:val="24"/>
        </w:rPr>
        <w:t xml:space="preserve"> </w:t>
      </w:r>
      <w:r w:rsidR="00602A31" w:rsidRPr="00C97DDD">
        <w:rPr>
          <w:rFonts w:asciiTheme="majorHAnsi" w:hAnsiTheme="majorHAnsi" w:cstheme="majorHAnsi"/>
          <w:sz w:val="24"/>
          <w:szCs w:val="24"/>
        </w:rPr>
        <w:t xml:space="preserve">do swoich danych osobowych </w:t>
      </w:r>
      <w:r w:rsidR="00C9526A" w:rsidRPr="00C97DDD">
        <w:rPr>
          <w:rFonts w:asciiTheme="majorHAnsi" w:hAnsiTheme="majorHAnsi" w:cstheme="majorHAnsi"/>
          <w:sz w:val="24"/>
          <w:szCs w:val="24"/>
        </w:rPr>
        <w:t>na warunkach wynikających  z art. 16 RODO</w:t>
      </w:r>
      <w:r w:rsidR="00D729DE" w:rsidRPr="00C97DDD">
        <w:rPr>
          <w:rFonts w:asciiTheme="majorHAnsi" w:hAnsiTheme="majorHAnsi" w:cstheme="majorHAnsi"/>
          <w:sz w:val="24"/>
          <w:szCs w:val="24"/>
        </w:rPr>
        <w:t xml:space="preserve">, </w:t>
      </w:r>
      <w:r w:rsidR="00014957" w:rsidRPr="007710A8">
        <w:rPr>
          <w:rFonts w:asciiTheme="majorHAnsi" w:hAnsiTheme="majorHAnsi" w:cstheme="majorHAnsi"/>
          <w:sz w:val="24"/>
          <w:szCs w:val="24"/>
        </w:rPr>
        <w:t>przy czym skorzystanie z prawa do sprostowania nie może skutkować zmianą wyniku Zapytania ofertowego ani zmianą postanowień umowy w zakresie niezgodnym z Wytycznymi dot. realizacji projektów oraz nie może naruszać integralności dokumentacji postępowania oraz realizacji projektu przez niezbędny czas jego przechowywania</w:t>
      </w:r>
      <w:r w:rsidR="00097545">
        <w:rPr>
          <w:rFonts w:asciiTheme="majorHAnsi" w:hAnsiTheme="majorHAnsi" w:cstheme="majorHAnsi"/>
          <w:sz w:val="24"/>
          <w:szCs w:val="24"/>
        </w:rPr>
        <w:t>,</w:t>
      </w:r>
    </w:p>
    <w:p w:rsidR="00602A31" w:rsidRPr="00C97DDD" w:rsidRDefault="00602A31" w:rsidP="00602A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żądania od Administratora sunięcia danych osobowych, z  zastrzeżeniem przypadków, o których mowa w art. 17 ust. 3  RODO</w:t>
      </w:r>
      <w:r w:rsidR="005C6182" w:rsidRPr="00C97DDD">
        <w:rPr>
          <w:rFonts w:asciiTheme="majorHAnsi" w:hAnsiTheme="majorHAnsi" w:cstheme="majorHAnsi"/>
          <w:sz w:val="24"/>
          <w:szCs w:val="24"/>
        </w:rPr>
        <w:t>,</w:t>
      </w:r>
    </w:p>
    <w:p w:rsidR="00D729DE" w:rsidRPr="00BF367C" w:rsidRDefault="009C3BD2" w:rsidP="00602A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 xml:space="preserve">żądania od Administratora ograniczenia przetwarzania danych osobowych, </w:t>
      </w:r>
      <w:r w:rsidR="00602A31" w:rsidRPr="00C97DDD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Pr="00C97DDD">
        <w:rPr>
          <w:rFonts w:asciiTheme="majorHAnsi" w:hAnsiTheme="majorHAnsi" w:cstheme="majorHAnsi"/>
          <w:sz w:val="24"/>
          <w:szCs w:val="24"/>
        </w:rPr>
        <w:t xml:space="preserve"> </w:t>
      </w:r>
      <w:r w:rsidR="00602A31" w:rsidRPr="00C97DDD">
        <w:rPr>
          <w:rFonts w:asciiTheme="majorHAnsi" w:hAnsiTheme="majorHAnsi" w:cstheme="majorHAnsi"/>
          <w:sz w:val="24"/>
          <w:szCs w:val="24"/>
        </w:rPr>
        <w:t xml:space="preserve">z </w:t>
      </w:r>
      <w:r w:rsidRPr="00C97DDD">
        <w:rPr>
          <w:rFonts w:asciiTheme="majorHAnsi" w:hAnsiTheme="majorHAnsi" w:cstheme="majorHAnsi"/>
          <w:sz w:val="24"/>
          <w:szCs w:val="24"/>
        </w:rPr>
        <w:t>zastrzeżeniem przypadków, o których mowa w art</w:t>
      </w:r>
      <w:r w:rsidRPr="00BF367C">
        <w:rPr>
          <w:rFonts w:asciiTheme="majorHAnsi" w:hAnsiTheme="majorHAnsi" w:cstheme="majorHAnsi"/>
          <w:sz w:val="24"/>
          <w:szCs w:val="24"/>
        </w:rPr>
        <w:t>. 18 ust</w:t>
      </w:r>
      <w:r w:rsidR="00602A31" w:rsidRPr="00BF367C">
        <w:rPr>
          <w:rFonts w:asciiTheme="majorHAnsi" w:hAnsiTheme="majorHAnsi" w:cstheme="majorHAnsi"/>
          <w:sz w:val="24"/>
          <w:szCs w:val="24"/>
        </w:rPr>
        <w:t>.</w:t>
      </w:r>
      <w:r w:rsidRPr="00BF367C">
        <w:rPr>
          <w:rFonts w:asciiTheme="majorHAnsi" w:hAnsiTheme="majorHAnsi" w:cstheme="majorHAnsi"/>
          <w:sz w:val="24"/>
          <w:szCs w:val="24"/>
        </w:rPr>
        <w:t xml:space="preserve"> 2 RODO</w:t>
      </w:r>
      <w:r w:rsidR="00602A31" w:rsidRPr="00BF367C">
        <w:rPr>
          <w:rFonts w:asciiTheme="majorHAnsi" w:hAnsiTheme="majorHAnsi" w:cstheme="majorHAnsi"/>
          <w:sz w:val="24"/>
          <w:szCs w:val="24"/>
        </w:rPr>
        <w:t>,</w:t>
      </w:r>
      <w:r w:rsidR="00D729DE" w:rsidRPr="00BF367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729DE" w:rsidRPr="00BF367C" w:rsidRDefault="00D729DE" w:rsidP="00C952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F367C">
        <w:rPr>
          <w:rFonts w:asciiTheme="majorHAnsi" w:hAnsiTheme="majorHAnsi" w:cstheme="majorHAnsi"/>
          <w:sz w:val="24"/>
          <w:szCs w:val="24"/>
        </w:rPr>
        <w:t>przenoszenia danych,</w:t>
      </w:r>
      <w:r w:rsidR="00C9526A" w:rsidRPr="00BF367C">
        <w:rPr>
          <w:rFonts w:asciiTheme="majorHAnsi" w:hAnsiTheme="majorHAnsi" w:cstheme="majorHAnsi"/>
          <w:sz w:val="24"/>
          <w:szCs w:val="24"/>
        </w:rPr>
        <w:t xml:space="preserve"> z  zastrzeżeniem przypadków, o których mowa w art. 20 ust. 3  i 4 RODO</w:t>
      </w:r>
      <w:r w:rsidR="00097545">
        <w:rPr>
          <w:rFonts w:asciiTheme="majorHAnsi" w:hAnsiTheme="majorHAnsi" w:cstheme="majorHAnsi"/>
          <w:sz w:val="24"/>
          <w:szCs w:val="24"/>
        </w:rPr>
        <w:t>,</w:t>
      </w:r>
    </w:p>
    <w:p w:rsidR="00602A31" w:rsidRPr="00BF367C" w:rsidRDefault="00602A31" w:rsidP="002B5E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F367C">
        <w:rPr>
          <w:rFonts w:asciiTheme="majorHAnsi" w:hAnsiTheme="majorHAnsi" w:cstheme="majorHAnsi"/>
          <w:sz w:val="24"/>
          <w:szCs w:val="24"/>
        </w:rPr>
        <w:t>wniesienia sprzeciwu wobec przetwarzania danych osobowych,</w:t>
      </w:r>
    </w:p>
    <w:p w:rsidR="00B46021" w:rsidRPr="00BF367C" w:rsidRDefault="004B7697" w:rsidP="002B5E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F367C">
        <w:rPr>
          <w:rFonts w:asciiTheme="majorHAnsi" w:hAnsiTheme="majorHAnsi" w:cstheme="majorHAnsi"/>
          <w:sz w:val="24"/>
          <w:szCs w:val="24"/>
        </w:rPr>
        <w:t xml:space="preserve">wniesienia skargi do </w:t>
      </w:r>
      <w:r w:rsidR="00B2306E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Prezesa Urzędu Ochrony Danych Osobowych, gdy uzna Pani/Pan, że przetwarzanie danych osobowych Pani/Pana dotyczących narusza przepisy RODO</w:t>
      </w:r>
      <w:r w:rsidR="00602A31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70F5" w:rsidRPr="00BF367C" w:rsidRDefault="005B70F5" w:rsidP="002B5E5A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sectPr w:rsidR="005B70F5" w:rsidRPr="00BF367C" w:rsidSect="00324E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45" w:rsidRDefault="00086245" w:rsidP="00D96C70">
      <w:pPr>
        <w:spacing w:after="0" w:line="240" w:lineRule="auto"/>
      </w:pPr>
      <w:r>
        <w:separator/>
      </w:r>
    </w:p>
  </w:endnote>
  <w:endnote w:type="continuationSeparator" w:id="0">
    <w:p w:rsidR="00086245" w:rsidRDefault="00086245" w:rsidP="00D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6D" w:rsidRDefault="00264C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69E17D6E" wp14:editId="0A95CB9E">
          <wp:simplePos x="0" y="0"/>
          <wp:positionH relativeFrom="column">
            <wp:posOffset>-638175</wp:posOffset>
          </wp:positionH>
          <wp:positionV relativeFrom="page">
            <wp:posOffset>10024110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45" w:rsidRDefault="00086245" w:rsidP="00D96C70">
      <w:pPr>
        <w:spacing w:after="0" w:line="240" w:lineRule="auto"/>
      </w:pPr>
      <w:r>
        <w:separator/>
      </w:r>
    </w:p>
  </w:footnote>
  <w:footnote w:type="continuationSeparator" w:id="0">
    <w:p w:rsidR="00086245" w:rsidRDefault="00086245" w:rsidP="00D9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6D" w:rsidRDefault="00264C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-230505</wp:posOffset>
          </wp:positionV>
          <wp:extent cx="6466205" cy="701675"/>
          <wp:effectExtent l="0" t="0" r="0" b="317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65C"/>
    <w:multiLevelType w:val="multilevel"/>
    <w:tmpl w:val="71D0A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43649"/>
    <w:multiLevelType w:val="multilevel"/>
    <w:tmpl w:val="9628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C2BA5"/>
    <w:multiLevelType w:val="hybridMultilevel"/>
    <w:tmpl w:val="0FEAE1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D2710"/>
    <w:multiLevelType w:val="multilevel"/>
    <w:tmpl w:val="B9E4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30C98"/>
    <w:multiLevelType w:val="hybridMultilevel"/>
    <w:tmpl w:val="CE563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15D9F"/>
    <w:multiLevelType w:val="multilevel"/>
    <w:tmpl w:val="C1266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2"/>
    <w:rsid w:val="0001088B"/>
    <w:rsid w:val="00014957"/>
    <w:rsid w:val="00030CFB"/>
    <w:rsid w:val="000319DE"/>
    <w:rsid w:val="00086245"/>
    <w:rsid w:val="00097545"/>
    <w:rsid w:val="001D6133"/>
    <w:rsid w:val="00264C9F"/>
    <w:rsid w:val="00292883"/>
    <w:rsid w:val="002B5690"/>
    <w:rsid w:val="002B5E5A"/>
    <w:rsid w:val="002D6EF0"/>
    <w:rsid w:val="0031773C"/>
    <w:rsid w:val="00324E63"/>
    <w:rsid w:val="00365F6D"/>
    <w:rsid w:val="003C3438"/>
    <w:rsid w:val="003E7354"/>
    <w:rsid w:val="00482265"/>
    <w:rsid w:val="004A43E7"/>
    <w:rsid w:val="004B7697"/>
    <w:rsid w:val="004D68CC"/>
    <w:rsid w:val="004F0DED"/>
    <w:rsid w:val="00514775"/>
    <w:rsid w:val="005B70F5"/>
    <w:rsid w:val="005C29E8"/>
    <w:rsid w:val="005C6182"/>
    <w:rsid w:val="00602A31"/>
    <w:rsid w:val="0061766F"/>
    <w:rsid w:val="0064010A"/>
    <w:rsid w:val="00667AC3"/>
    <w:rsid w:val="006D503A"/>
    <w:rsid w:val="006E18A3"/>
    <w:rsid w:val="006F5E82"/>
    <w:rsid w:val="007710A8"/>
    <w:rsid w:val="0080627C"/>
    <w:rsid w:val="00892D62"/>
    <w:rsid w:val="009C3BD2"/>
    <w:rsid w:val="00A771F2"/>
    <w:rsid w:val="00AA0C2B"/>
    <w:rsid w:val="00AB512A"/>
    <w:rsid w:val="00AF24E0"/>
    <w:rsid w:val="00B2306E"/>
    <w:rsid w:val="00B46021"/>
    <w:rsid w:val="00BB472B"/>
    <w:rsid w:val="00BF367C"/>
    <w:rsid w:val="00C27E5F"/>
    <w:rsid w:val="00C42C3F"/>
    <w:rsid w:val="00C83AF5"/>
    <w:rsid w:val="00C9526A"/>
    <w:rsid w:val="00C97DDD"/>
    <w:rsid w:val="00D00C53"/>
    <w:rsid w:val="00D729DE"/>
    <w:rsid w:val="00D96C70"/>
    <w:rsid w:val="00D96FCE"/>
    <w:rsid w:val="00DB5F72"/>
    <w:rsid w:val="00E1414A"/>
    <w:rsid w:val="00E83AC0"/>
    <w:rsid w:val="00E87DC2"/>
    <w:rsid w:val="00FC5FB0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0A22C-EA30-4ED1-93B9-56045F4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70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C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F6D"/>
  </w:style>
  <w:style w:type="paragraph" w:styleId="Stopka">
    <w:name w:val="footer"/>
    <w:basedOn w:val="Normalny"/>
    <w:link w:val="StopkaZnak"/>
    <w:uiPriority w:val="99"/>
    <w:unhideWhenUsed/>
    <w:rsid w:val="0036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F6D"/>
  </w:style>
  <w:style w:type="character" w:customStyle="1" w:styleId="AkapitzlistZnak">
    <w:name w:val="Akapit z listą Znak"/>
    <w:link w:val="Akapitzlist"/>
    <w:uiPriority w:val="34"/>
    <w:qFormat/>
    <w:rsid w:val="0001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C</dc:creator>
  <cp:lastModifiedBy>Grażyna Cieślak</cp:lastModifiedBy>
  <cp:revision>2</cp:revision>
  <dcterms:created xsi:type="dcterms:W3CDTF">2019-09-04T12:21:00Z</dcterms:created>
  <dcterms:modified xsi:type="dcterms:W3CDTF">2019-09-04T12:21:00Z</dcterms:modified>
</cp:coreProperties>
</file>