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7C" w:rsidRPr="008B5537" w:rsidRDefault="00BF367C" w:rsidP="00BF367C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D00C53">
        <w:rPr>
          <w:rFonts w:asciiTheme="majorHAnsi" w:eastAsia="Calibri" w:hAnsiTheme="majorHAnsi" w:cstheme="majorHAnsi"/>
        </w:rPr>
        <w:t>4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>
        <w:rPr>
          <w:rFonts w:asciiTheme="majorHAnsi" w:eastAsia="Calibri" w:hAnsiTheme="majorHAnsi" w:cstheme="majorHAnsi"/>
        </w:rPr>
        <w:t>GPPC</w:t>
      </w:r>
      <w:r w:rsidRPr="008B5537">
        <w:rPr>
          <w:rFonts w:asciiTheme="majorHAnsi" w:eastAsia="Calibri" w:hAnsiTheme="majorHAnsi" w:cstheme="majorHAnsi"/>
        </w:rPr>
        <w:t xml:space="preserve"> </w:t>
      </w:r>
      <w:r w:rsidR="0009547B">
        <w:rPr>
          <w:rFonts w:asciiTheme="majorHAnsi" w:eastAsia="Calibri" w:hAnsiTheme="majorHAnsi" w:cstheme="majorHAnsi"/>
        </w:rPr>
        <w:t>4</w:t>
      </w:r>
      <w:r w:rsidRPr="008B5537">
        <w:rPr>
          <w:rFonts w:asciiTheme="majorHAnsi" w:eastAsia="Calibri" w:hAnsiTheme="majorHAnsi" w:cstheme="majorHAnsi"/>
        </w:rPr>
        <w:t>/201</w:t>
      </w:r>
      <w:r>
        <w:rPr>
          <w:rFonts w:asciiTheme="majorHAnsi" w:eastAsia="Calibri" w:hAnsiTheme="majorHAnsi" w:cstheme="majorHAnsi"/>
        </w:rPr>
        <w:t>9</w:t>
      </w:r>
    </w:p>
    <w:p w:rsidR="00602A31" w:rsidRPr="00BF367C" w:rsidRDefault="00602A31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B70F5" w:rsidRPr="00BF367C" w:rsidRDefault="005B70F5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F367C">
        <w:rPr>
          <w:rFonts w:asciiTheme="majorHAnsi" w:hAnsiTheme="majorHAnsi" w:cstheme="majorHAnsi"/>
          <w:b/>
        </w:rPr>
        <w:t>INFORMACJA</w:t>
      </w:r>
    </w:p>
    <w:p w:rsidR="00B46021" w:rsidRPr="00BF367C" w:rsidRDefault="005B70F5" w:rsidP="002B5E5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hAnsiTheme="majorHAnsi" w:cstheme="majorHAnsi"/>
          <w:b/>
        </w:rPr>
        <w:t xml:space="preserve"> </w:t>
      </w:r>
      <w:r w:rsidR="00B46021" w:rsidRPr="00BF367C">
        <w:rPr>
          <w:rFonts w:asciiTheme="majorHAnsi" w:hAnsiTheme="majorHAnsi" w:cstheme="majorHAnsi"/>
          <w:b/>
        </w:rPr>
        <w:t xml:space="preserve">DOTYCZĄCA </w:t>
      </w:r>
      <w:r w:rsidRPr="00BF367C">
        <w:rPr>
          <w:rFonts w:asciiTheme="majorHAnsi" w:hAnsiTheme="majorHAnsi" w:cstheme="majorHAnsi"/>
          <w:b/>
        </w:rPr>
        <w:t xml:space="preserve"> PRZETWARZANIA DANYCH OSOBOWYCH</w:t>
      </w:r>
      <w:r w:rsidR="00B46021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:rsidR="00B46021" w:rsidRPr="00BF367C" w:rsidRDefault="00B46021" w:rsidP="002B5E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B70F5" w:rsidRPr="00BF367C" w:rsidRDefault="00B46021" w:rsidP="002B5E5A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</w:t>
      </w:r>
      <w:r w:rsidR="003C3438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ozporządzeniem Parlamentu Europejskiego i Rady (UE) 2016/679 z dnia</w:t>
      </w:r>
      <w:r w:rsidR="00031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27 kwietnia 2016 roku w sprawie ochrony osób fizycznych w związku z przetwarzaniem danych osobowych i w sprawie swobodnego przepływu takich danych oraz uchylenia dyrektywy 95/46/WE (dalej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RODO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) 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uprzejmie informujemy, że w przypadku pozyskan</w:t>
      </w:r>
      <w:bookmarkStart w:id="0" w:name="_GoBack"/>
      <w:bookmarkEnd w:id="0"/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ia </w:t>
      </w:r>
      <w:r w:rsidR="000319DE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przez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Przychodnię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Baltimed</w:t>
      </w:r>
      <w:proofErr w:type="spellEnd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Sp. z o.o. Sp. k.</w:t>
      </w:r>
      <w:r w:rsidR="0001088B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ramach</w:t>
      </w:r>
      <w:r w:rsidR="00C9526A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niniejszego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C9526A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postępowania </w:t>
      </w:r>
      <w:r w:rsidR="003C3438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Pani/Pana danych osobowych w rozumieniu art. 4 pkt. 1 RODO (dalej: „dane osobowe”)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:rsidR="00B46021" w:rsidRPr="00BF367C" w:rsidRDefault="003C3438" w:rsidP="008938C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dministratorem danych 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„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osobowych</w:t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jest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Przychodnia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Baltimed</w:t>
      </w:r>
      <w:proofErr w:type="spellEnd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Sp. z o.o. Sp. k.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(dalej:  </w:t>
      </w:r>
      <w:proofErr w:type="spellStart"/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Baltimed</w:t>
      </w:r>
      <w:proofErr w:type="spellEnd"/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) z siedzibą przy ul.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Krzemowa 16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  <w:r w:rsidR="0001088B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80-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041</w:t>
      </w:r>
      <w:r w:rsidR="0001088B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Gdańsk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NIP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584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030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05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11</w:t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REGON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B46021"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D68C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190049875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(dalej: „Administrator”)</w:t>
      </w:r>
      <w:r w:rsidR="00B46021"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 </w:t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z którym we wszelkich kwestiach związanych z ochroną danych osobowych należy kontaktować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pod adresem 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4602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e-mail: 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iod</w:t>
      </w:r>
      <w:r w:rsidR="00FC5FB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baltimed</w:t>
      </w:r>
      <w:r w:rsidR="00FC5FB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.pl,</w:t>
      </w:r>
    </w:p>
    <w:p w:rsidR="006E18A3" w:rsidRPr="00BF367C" w:rsidRDefault="003C3438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w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cel</w:t>
      </w:r>
      <w:r w:rsidR="00D96C7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przeprowadzenia</w:t>
      </w:r>
      <w:r w:rsidR="00602A3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niniejszego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postępowania,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wykonania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zawartej w wyniku przeprowadzenia tego postępowania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lub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do podjęcia działań na żądanie osoby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której dane dotyczą przed zawarciem umowy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bądź też z uwagi na uzasadniony interes Administratora lub osoby trzeciej</w:t>
      </w:r>
      <w:r w:rsidR="00892D62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w szczególności </w:t>
      </w:r>
      <w:r w:rsidR="0009754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na potrzeby </w:t>
      </w:r>
      <w:r w:rsidR="00D96C70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ewentualnego </w:t>
      </w:r>
      <w:r w:rsidR="00D96C70" w:rsidRPr="00BF367C">
        <w:rPr>
          <w:rFonts w:asciiTheme="majorHAnsi" w:hAnsiTheme="majorHAnsi" w:cstheme="majorHAnsi"/>
          <w:sz w:val="24"/>
          <w:szCs w:val="24"/>
        </w:rPr>
        <w:t>dochodzenia roszczeń z tytułu prowadzo</w:t>
      </w:r>
      <w:r w:rsidR="002D6EF0" w:rsidRPr="00BF367C">
        <w:rPr>
          <w:rFonts w:asciiTheme="majorHAnsi" w:hAnsiTheme="majorHAnsi" w:cstheme="majorHAnsi"/>
          <w:sz w:val="24"/>
          <w:szCs w:val="24"/>
        </w:rPr>
        <w:t xml:space="preserve">nej działalności gospodarczej </w:t>
      </w:r>
      <w:r w:rsidR="002B5E5A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 także gdy </w:t>
      </w:r>
      <w:r w:rsidR="002B5E5A" w:rsidRP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będzie to niezbędne w celu wypełnienia obowiązku prawnego ciążącego na Administratorze lub do ochrony żywotnych interesów Pani /Pana lub osoby trzeciej</w:t>
      </w:r>
      <w:r w:rsidR="00602A31" w:rsidRP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61766F" w:rsidRPr="004D68CC">
        <w:rPr>
          <w:rFonts w:asciiTheme="majorHAnsi" w:hAnsiTheme="majorHAnsi" w:cstheme="majorHAnsi"/>
          <w:sz w:val="24"/>
          <w:szCs w:val="24"/>
        </w:rPr>
        <w:t xml:space="preserve"> a także w przypadku gdy będzie to niezbędne do wykonania zadania realizowanego w interesie publicznym – realizacji  Umowy o dofinansowanie </w:t>
      </w:r>
      <w:r w:rsidR="009C3BD2" w:rsidRPr="004D68CC">
        <w:rPr>
          <w:rFonts w:asciiTheme="majorHAnsi" w:hAnsiTheme="majorHAnsi" w:cstheme="majorHAnsi"/>
          <w:bCs/>
          <w:sz w:val="24"/>
          <w:szCs w:val="24"/>
        </w:rPr>
        <w:t xml:space="preserve">Projektu Gdański Program Profilaktyki Cukrzycy – program polityki zdrowotnej dotyczącej prewencji cukrzycy typu 2 u osób w wieku aktywności zawodowej na terenie </w:t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Miasta Gdańska i Gminy Stegna </w:t>
      </w:r>
      <w:r w:rsidR="00097545"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 ramach Regionalnego Programu Operacyjnego Województwa Pomorskiego na lata 2014-2020 </w:t>
      </w:r>
      <w:r w:rsidR="0061766F" w:rsidRPr="00BF367C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0319DE"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oparciu o art. 6 ust. 1 pkt, 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a,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c,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="009C3BD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B5E5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088B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 </w:t>
      </w:r>
      <w:r w:rsidR="002D6EF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f </w:t>
      </w:r>
      <w:r w:rsidR="00E87DC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RODO</w:t>
      </w:r>
      <w:r w:rsidR="006D503A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:rsidR="002B5690" w:rsidRPr="00BF367C" w:rsidRDefault="00892D62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odbiorcą danych osobowych będą podmioty działające na zlecenie Administratora takie jak: obsługa IT, podwykonawcy, dostawcy, operatorzy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pocztowi oraz inne podmioty wspierające</w:t>
      </w:r>
      <w:r w:rsidR="009C3BD2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Administratora przy prowadzonej działalności </w:t>
      </w:r>
      <w:r w:rsidR="009C3BD2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statutowej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014957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>w tym podmiotom uprawnionym do kontroli realizacji niniejszego projektu.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B5690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będą udostępniane innym odbiorcom</w:t>
      </w:r>
      <w:r w:rsidR="00292883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poza wyżej wymienionymi</w:t>
      </w:r>
      <w:r w:rsidR="002B5690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wyłącznie  w</w:t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przypadku gdy  podstawą dla tego będą powszechnie obowiązujące przepisy prawa lub okaże się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to niezbędne lub potrzebne dla osiągnięcia </w:t>
      </w:r>
      <w:r w:rsidR="00292883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ustalonych przez Administratora </w:t>
      </w:r>
      <w:r w:rsidR="002B5690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celów przetwarzania</w:t>
      </w:r>
      <w:r w:rsidR="009C3BD2" w:rsidRPr="00BF367C">
        <w:rPr>
          <w:rFonts w:asciiTheme="majorHAnsi" w:hAnsiTheme="majorHAnsi" w:cstheme="majorHAnsi"/>
          <w:color w:val="333333"/>
          <w:sz w:val="24"/>
          <w:szCs w:val="24"/>
        </w:rPr>
        <w:t xml:space="preserve"> zwłaszcza realizacji  Umowy o dofinansowanie </w:t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Projektu Gdański Program Profilaktyki Cukrzycy – program polityki zdrowotnej dotyczącej prewencji cukrzycy typu 2 u osób w wieku aktywności zawodowej na terenie Miasta Gdańska i Gminy Stegna </w:t>
      </w:r>
      <w:r w:rsidR="00097545"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  <w:r w:rsidR="009C3BD2"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>w ramach Regionalnego Programu Operacyjnego Województwa Pomorskiego na lata 2014-2020</w:t>
      </w:r>
      <w:r w:rsidR="0001495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 </w:t>
      </w:r>
    </w:p>
    <w:p w:rsidR="002B5690" w:rsidRPr="00BF367C" w:rsidRDefault="002B5690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nie będą przekazywane do państw spoza Unie Europejskiej i organizacji międzynarodowych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:rsidR="00D729DE" w:rsidRPr="00BF367C" w:rsidRDefault="002B5690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ie będą przetwarzane w sposób zautomatyzowany w rozumieniu art. 22 R</w:t>
      </w:r>
      <w:r w:rsidR="00D729D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ODO, w tym poprzez profilowanie,</w:t>
      </w:r>
    </w:p>
    <w:p w:rsidR="00D729DE" w:rsidRPr="00BF367C" w:rsidRDefault="00D729DE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przez czas do tego niezbędny, </w:t>
      </w:r>
      <w:r w:rsidR="00AA0C2B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>wymagany zapisami umowy o dofinansowanie projektu,</w:t>
      </w:r>
      <w:r w:rsidR="00014957"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4957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02A31"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szczególności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czasu realizacji wszelkich praw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i obowiązków oraz wygaśnięcia wszelkich roszczeń, wynikających bądź związanych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przetwarzanymi danymi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osobowymi (np. obowiązków podatkowych, sprawozdawczych </w:t>
      </w:r>
      <w:r w:rsidR="0009754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statystycznych, zaspokojenia roszczeń o charakterze </w:t>
      </w:r>
      <w:r w:rsidR="009C3BD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cywilnoprawnym</w:t>
      </w:r>
      <w:r w:rsidR="005C6182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014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:rsidR="00D729DE" w:rsidRPr="00C97DDD" w:rsidRDefault="00D729DE" w:rsidP="002B5E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9C3BD2" w:rsidRPr="00C97DDD" w:rsidRDefault="00D729DE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dostępu do swoich danych osobowych</w:t>
      </w:r>
      <w:r w:rsidR="009C3BD2" w:rsidRPr="00C97DDD">
        <w:rPr>
          <w:rFonts w:asciiTheme="majorHAnsi" w:hAnsiTheme="majorHAnsi" w:cstheme="majorHAnsi"/>
          <w:sz w:val="24"/>
          <w:szCs w:val="24"/>
        </w:rPr>
        <w:t xml:space="preserve"> na warunkach wynikających </w:t>
      </w:r>
      <w:r w:rsidR="00C9526A" w:rsidRPr="00C97DDD">
        <w:rPr>
          <w:rFonts w:asciiTheme="majorHAnsi" w:hAnsiTheme="majorHAnsi" w:cstheme="majorHAnsi"/>
          <w:sz w:val="24"/>
          <w:szCs w:val="24"/>
        </w:rPr>
        <w:t xml:space="preserve"> z art. </w:t>
      </w:r>
      <w:r w:rsidR="009C3BD2" w:rsidRPr="00C97DDD">
        <w:rPr>
          <w:rFonts w:asciiTheme="majorHAnsi" w:hAnsiTheme="majorHAnsi" w:cstheme="majorHAnsi"/>
          <w:sz w:val="24"/>
          <w:szCs w:val="24"/>
        </w:rPr>
        <w:t>15 RODO</w:t>
      </w:r>
      <w:r w:rsidRPr="00C97DDD">
        <w:rPr>
          <w:rFonts w:asciiTheme="majorHAnsi" w:hAnsiTheme="majorHAnsi" w:cstheme="majorHAnsi"/>
          <w:sz w:val="24"/>
          <w:szCs w:val="24"/>
        </w:rPr>
        <w:t>,</w:t>
      </w:r>
    </w:p>
    <w:p w:rsidR="00014957" w:rsidRPr="007710A8" w:rsidRDefault="009C3BD2" w:rsidP="00014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cs="Arial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D729DE" w:rsidRPr="00C97DDD">
        <w:rPr>
          <w:rFonts w:asciiTheme="majorHAnsi" w:hAnsiTheme="majorHAnsi" w:cstheme="majorHAnsi"/>
          <w:sz w:val="24"/>
          <w:szCs w:val="24"/>
        </w:rPr>
        <w:t xml:space="preserve"> sprostowania</w:t>
      </w:r>
      <w:r w:rsidR="00C9526A"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do swoich danych osobowych </w:t>
      </w:r>
      <w:r w:rsidR="00C9526A" w:rsidRPr="00C97DDD">
        <w:rPr>
          <w:rFonts w:asciiTheme="majorHAnsi" w:hAnsiTheme="majorHAnsi" w:cstheme="majorHAnsi"/>
          <w:sz w:val="24"/>
          <w:szCs w:val="24"/>
        </w:rPr>
        <w:t>na warunkach wynikających  z art. 16 RODO</w:t>
      </w:r>
      <w:r w:rsidR="00D729DE" w:rsidRPr="00C97DDD">
        <w:rPr>
          <w:rFonts w:asciiTheme="majorHAnsi" w:hAnsiTheme="majorHAnsi" w:cstheme="majorHAnsi"/>
          <w:sz w:val="24"/>
          <w:szCs w:val="24"/>
        </w:rPr>
        <w:t xml:space="preserve">, </w:t>
      </w:r>
      <w:r w:rsidR="00014957" w:rsidRPr="007710A8">
        <w:rPr>
          <w:rFonts w:asciiTheme="majorHAnsi" w:hAnsiTheme="majorHAnsi" w:cstheme="majorHAnsi"/>
          <w:sz w:val="24"/>
          <w:szCs w:val="24"/>
        </w:rPr>
        <w:t>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</w:t>
      </w:r>
      <w:r w:rsidR="00097545">
        <w:rPr>
          <w:rFonts w:asciiTheme="majorHAnsi" w:hAnsiTheme="majorHAnsi" w:cstheme="majorHAnsi"/>
          <w:sz w:val="24"/>
          <w:szCs w:val="24"/>
        </w:rPr>
        <w:t>,</w:t>
      </w:r>
    </w:p>
    <w:p w:rsidR="00602A31" w:rsidRPr="00C97DDD" w:rsidRDefault="00602A31" w:rsidP="00602A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sunięcia danych osobowych, z  zastrzeżeniem przypadków, o których mowa w art. 17 ust. 3  RODO</w:t>
      </w:r>
      <w:r w:rsidR="005C6182" w:rsidRPr="00C97DDD">
        <w:rPr>
          <w:rFonts w:asciiTheme="majorHAnsi" w:hAnsiTheme="majorHAnsi" w:cstheme="majorHAnsi"/>
          <w:sz w:val="24"/>
          <w:szCs w:val="24"/>
        </w:rPr>
        <w:t>,</w:t>
      </w:r>
    </w:p>
    <w:p w:rsidR="00D729DE" w:rsidRPr="00BF367C" w:rsidRDefault="009C3BD2" w:rsidP="00602A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 xml:space="preserve">żądania od Administratora ograniczenia przetwarzania danych osobowych,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Pr="00C97DDD">
        <w:rPr>
          <w:rFonts w:asciiTheme="majorHAnsi" w:hAnsiTheme="majorHAnsi" w:cstheme="majorHAnsi"/>
          <w:sz w:val="24"/>
          <w:szCs w:val="24"/>
        </w:rPr>
        <w:t xml:space="preserve"> </w:t>
      </w:r>
      <w:r w:rsidR="00602A31" w:rsidRPr="00C97DDD">
        <w:rPr>
          <w:rFonts w:asciiTheme="majorHAnsi" w:hAnsiTheme="majorHAnsi" w:cstheme="majorHAnsi"/>
          <w:sz w:val="24"/>
          <w:szCs w:val="24"/>
        </w:rPr>
        <w:t xml:space="preserve">z </w:t>
      </w:r>
      <w:r w:rsidRPr="00C97DDD">
        <w:rPr>
          <w:rFonts w:asciiTheme="majorHAnsi" w:hAnsiTheme="majorHAnsi" w:cstheme="majorHAnsi"/>
          <w:sz w:val="24"/>
          <w:szCs w:val="24"/>
        </w:rPr>
        <w:t>zastrzeżeniem przypadków, o których mowa w art</w:t>
      </w:r>
      <w:r w:rsidRPr="00BF367C">
        <w:rPr>
          <w:rFonts w:asciiTheme="majorHAnsi" w:hAnsiTheme="majorHAnsi" w:cstheme="majorHAnsi"/>
          <w:sz w:val="24"/>
          <w:szCs w:val="24"/>
        </w:rPr>
        <w:t>. 18 ust</w:t>
      </w:r>
      <w:r w:rsidR="00602A31" w:rsidRPr="00BF367C">
        <w:rPr>
          <w:rFonts w:asciiTheme="majorHAnsi" w:hAnsiTheme="majorHAnsi" w:cstheme="majorHAnsi"/>
          <w:sz w:val="24"/>
          <w:szCs w:val="24"/>
        </w:rPr>
        <w:t>.</w:t>
      </w:r>
      <w:r w:rsidRPr="00BF367C">
        <w:rPr>
          <w:rFonts w:asciiTheme="majorHAnsi" w:hAnsiTheme="majorHAnsi" w:cstheme="majorHAnsi"/>
          <w:sz w:val="24"/>
          <w:szCs w:val="24"/>
        </w:rPr>
        <w:t xml:space="preserve"> 2 RODO</w:t>
      </w:r>
      <w:r w:rsidR="00602A31" w:rsidRPr="00BF367C">
        <w:rPr>
          <w:rFonts w:asciiTheme="majorHAnsi" w:hAnsiTheme="majorHAnsi" w:cstheme="majorHAnsi"/>
          <w:sz w:val="24"/>
          <w:szCs w:val="24"/>
        </w:rPr>
        <w:t>,</w:t>
      </w:r>
      <w:r w:rsidR="00D729DE" w:rsidRPr="00BF367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29DE" w:rsidRPr="00BF367C" w:rsidRDefault="00D729DE" w:rsidP="00C952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>przenoszenia danych,</w:t>
      </w:r>
      <w:r w:rsidR="00C9526A" w:rsidRPr="00BF367C">
        <w:rPr>
          <w:rFonts w:asciiTheme="majorHAnsi" w:hAnsiTheme="majorHAnsi" w:cstheme="majorHAnsi"/>
          <w:sz w:val="24"/>
          <w:szCs w:val="24"/>
        </w:rPr>
        <w:t xml:space="preserve"> z  zastrzeżeniem przypadków, o których mowa w art. 20 ust. 3  i 4 RODO</w:t>
      </w:r>
      <w:r w:rsidR="00097545">
        <w:rPr>
          <w:rFonts w:asciiTheme="majorHAnsi" w:hAnsiTheme="majorHAnsi" w:cstheme="majorHAnsi"/>
          <w:sz w:val="24"/>
          <w:szCs w:val="24"/>
        </w:rPr>
        <w:t>,</w:t>
      </w:r>
    </w:p>
    <w:p w:rsidR="00602A31" w:rsidRPr="00BF367C" w:rsidRDefault="00602A31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>wniesienia sprzeciwu wobec przetwarzania danych osobowych,</w:t>
      </w:r>
    </w:p>
    <w:p w:rsidR="00B46021" w:rsidRPr="00BF367C" w:rsidRDefault="004B7697" w:rsidP="002B5E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 xml:space="preserve">wniesienia skargi do </w:t>
      </w:r>
      <w:r w:rsidR="00B2306E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Prezesa Urzędu Ochrony Danych Osobowych, gdy uzna Pani/Pan, że przetwarzanie danych osobowych Pani/Pana dotyczących narusza przepisy RODO</w:t>
      </w:r>
      <w:r w:rsidR="00602A31"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70F5" w:rsidRPr="00BF367C" w:rsidRDefault="005B70F5" w:rsidP="002B5E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sectPr w:rsidR="005B70F5" w:rsidRPr="00BF367C" w:rsidSect="00324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1" w:rsidRDefault="000F6711" w:rsidP="00D96C70">
      <w:pPr>
        <w:spacing w:after="0" w:line="240" w:lineRule="auto"/>
      </w:pPr>
      <w:r>
        <w:separator/>
      </w:r>
    </w:p>
  </w:endnote>
  <w:endnote w:type="continuationSeparator" w:id="0">
    <w:p w:rsidR="000F6711" w:rsidRDefault="000F6711" w:rsidP="00D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D" w:rsidRDefault="00264C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69E17D6E" wp14:editId="0A95CB9E">
          <wp:simplePos x="0" y="0"/>
          <wp:positionH relativeFrom="column">
            <wp:posOffset>-638175</wp:posOffset>
          </wp:positionH>
          <wp:positionV relativeFrom="page">
            <wp:posOffset>10024110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1" w:rsidRDefault="000F6711" w:rsidP="00D96C70">
      <w:pPr>
        <w:spacing w:after="0" w:line="240" w:lineRule="auto"/>
      </w:pPr>
      <w:r>
        <w:separator/>
      </w:r>
    </w:p>
  </w:footnote>
  <w:footnote w:type="continuationSeparator" w:id="0">
    <w:p w:rsidR="000F6711" w:rsidRDefault="000F6711" w:rsidP="00D9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D" w:rsidRDefault="00264C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-230505</wp:posOffset>
          </wp:positionV>
          <wp:extent cx="6466205" cy="701675"/>
          <wp:effectExtent l="0" t="0" r="0" b="317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65C"/>
    <w:multiLevelType w:val="multilevel"/>
    <w:tmpl w:val="71D0A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3649"/>
    <w:multiLevelType w:val="multilevel"/>
    <w:tmpl w:val="9628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C2BA5"/>
    <w:multiLevelType w:val="hybridMultilevel"/>
    <w:tmpl w:val="0FEAE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2710"/>
    <w:multiLevelType w:val="multilevel"/>
    <w:tmpl w:val="B9E4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0C98"/>
    <w:multiLevelType w:val="hybridMultilevel"/>
    <w:tmpl w:val="CE56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D9F"/>
    <w:multiLevelType w:val="multilevel"/>
    <w:tmpl w:val="C126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2"/>
    <w:rsid w:val="0001088B"/>
    <w:rsid w:val="00014957"/>
    <w:rsid w:val="00030CFB"/>
    <w:rsid w:val="000319DE"/>
    <w:rsid w:val="0009547B"/>
    <w:rsid w:val="00097545"/>
    <w:rsid w:val="000F6711"/>
    <w:rsid w:val="001D6133"/>
    <w:rsid w:val="00264C9F"/>
    <w:rsid w:val="00292883"/>
    <w:rsid w:val="002B5690"/>
    <w:rsid w:val="002B5E5A"/>
    <w:rsid w:val="002D6EF0"/>
    <w:rsid w:val="00324E63"/>
    <w:rsid w:val="00365F6D"/>
    <w:rsid w:val="00367157"/>
    <w:rsid w:val="003C3438"/>
    <w:rsid w:val="003E7354"/>
    <w:rsid w:val="00482265"/>
    <w:rsid w:val="004A43E7"/>
    <w:rsid w:val="004B7697"/>
    <w:rsid w:val="004D68CC"/>
    <w:rsid w:val="004F0DED"/>
    <w:rsid w:val="00514775"/>
    <w:rsid w:val="005B70F5"/>
    <w:rsid w:val="005C29E8"/>
    <w:rsid w:val="005C6182"/>
    <w:rsid w:val="00602A31"/>
    <w:rsid w:val="0061766F"/>
    <w:rsid w:val="0064010A"/>
    <w:rsid w:val="00667AC3"/>
    <w:rsid w:val="006D503A"/>
    <w:rsid w:val="006E18A3"/>
    <w:rsid w:val="006F5E82"/>
    <w:rsid w:val="007710A8"/>
    <w:rsid w:val="0080627C"/>
    <w:rsid w:val="00892D62"/>
    <w:rsid w:val="009C3BD2"/>
    <w:rsid w:val="00A62DBA"/>
    <w:rsid w:val="00A771F2"/>
    <w:rsid w:val="00AA0C2B"/>
    <w:rsid w:val="00AB512A"/>
    <w:rsid w:val="00B2306E"/>
    <w:rsid w:val="00B46021"/>
    <w:rsid w:val="00BB472B"/>
    <w:rsid w:val="00BF367C"/>
    <w:rsid w:val="00C27E5F"/>
    <w:rsid w:val="00C42C3F"/>
    <w:rsid w:val="00C83AF5"/>
    <w:rsid w:val="00C9526A"/>
    <w:rsid w:val="00C97DDD"/>
    <w:rsid w:val="00D00C53"/>
    <w:rsid w:val="00D729DE"/>
    <w:rsid w:val="00D96C70"/>
    <w:rsid w:val="00D96FCE"/>
    <w:rsid w:val="00DB5F72"/>
    <w:rsid w:val="00E1414A"/>
    <w:rsid w:val="00E83AC0"/>
    <w:rsid w:val="00E87DC2"/>
    <w:rsid w:val="00FC5FB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0A22C-EA30-4ED1-93B9-56045F4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70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C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6D"/>
  </w:style>
  <w:style w:type="paragraph" w:styleId="Stopka">
    <w:name w:val="footer"/>
    <w:basedOn w:val="Normalny"/>
    <w:link w:val="StopkaZnak"/>
    <w:uiPriority w:val="99"/>
    <w:unhideWhenUsed/>
    <w:rsid w:val="0036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6D"/>
  </w:style>
  <w:style w:type="character" w:customStyle="1" w:styleId="AkapitzlistZnak">
    <w:name w:val="Akapit z listą Znak"/>
    <w:link w:val="Akapitzlist"/>
    <w:uiPriority w:val="34"/>
    <w:qFormat/>
    <w:rsid w:val="0001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</dc:creator>
  <cp:lastModifiedBy>Grażyna Cieślak</cp:lastModifiedBy>
  <cp:revision>2</cp:revision>
  <dcterms:created xsi:type="dcterms:W3CDTF">2019-09-04T12:56:00Z</dcterms:created>
  <dcterms:modified xsi:type="dcterms:W3CDTF">2019-09-04T12:56:00Z</dcterms:modified>
</cp:coreProperties>
</file>